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jc w:val="center"/>
        <w:rPr>
          <w:rFonts w:ascii="Times New Roman" w:hAnsi="Times New Roman" w:cs="Times New Roman"/>
          <w:sz w:val="24"/>
          <w:szCs w:val="24"/>
        </w:rPr>
      </w:pPr>
    </w:p>
    <w:p w:rsidR="00E83639" w:rsidRDefault="00E83639" w:rsidP="00046D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Thumb sucking</w:t>
      </w:r>
    </w:p>
    <w:p w:rsidR="00E83639" w:rsidRDefault="00E83639" w:rsidP="00046D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83639" w:rsidRDefault="00E83639" w:rsidP="00046D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83639" w:rsidRDefault="00E83639" w:rsidP="00046DEC">
      <w:pPr>
        <w:spacing w:after="0"/>
        <w:rPr>
          <w:rFonts w:ascii="Times New Roman" w:hAnsi="Times New Roman" w:cs="Times New Roman"/>
          <w:sz w:val="24"/>
          <w:szCs w:val="24"/>
        </w:rPr>
      </w:pPr>
      <w:r>
        <w:rPr>
          <w:rFonts w:ascii="Times New Roman" w:hAnsi="Times New Roman" w:cs="Times New Roman"/>
          <w:sz w:val="24"/>
          <w:szCs w:val="24"/>
        </w:rPr>
        <w:br w:type="page"/>
      </w:r>
    </w:p>
    <w:p w:rsidR="00E83639" w:rsidRDefault="00E83639" w:rsidP="00046D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Thumb Sucking</w:t>
      </w:r>
    </w:p>
    <w:p w:rsidR="00B7158D" w:rsidRDefault="00B7158D" w:rsidP="00046DEC">
      <w:pPr>
        <w:spacing w:after="0" w:line="480" w:lineRule="auto"/>
        <w:ind w:firstLine="720"/>
        <w:rPr>
          <w:rFonts w:ascii="Times New Roman" w:hAnsi="Times New Roman" w:cs="Times New Roman"/>
          <w:sz w:val="24"/>
          <w:szCs w:val="24"/>
        </w:rPr>
      </w:pPr>
      <w:r w:rsidRPr="00E83639">
        <w:rPr>
          <w:rFonts w:ascii="Times New Roman" w:hAnsi="Times New Roman" w:cs="Times New Roman"/>
          <w:sz w:val="24"/>
          <w:szCs w:val="24"/>
        </w:rPr>
        <w:t>Thumb sucking is a behavior of putting the thumb into the mouth and sucking for an extended period. It is common in childhood, but to some people, it continues to adulthood. In childhood, parents should do their best to try and stop the habit from their children, failure to which it progresses to adulthood (Lynch, Sears &amp; Hancox, 2016). It is a natural behavior in children and can bring forth the following effects; dental problems, social problems, medical problems, among many others.</w:t>
      </w:r>
    </w:p>
    <w:p w:rsidR="00695648" w:rsidRPr="00695648" w:rsidRDefault="00695648" w:rsidP="00695648">
      <w:pPr>
        <w:spacing w:after="0" w:line="480" w:lineRule="auto"/>
        <w:rPr>
          <w:rFonts w:ascii="Times New Roman" w:hAnsi="Times New Roman" w:cs="Times New Roman"/>
          <w:b/>
          <w:sz w:val="24"/>
          <w:szCs w:val="24"/>
        </w:rPr>
      </w:pPr>
      <w:r w:rsidRPr="00695648">
        <w:rPr>
          <w:rFonts w:ascii="Times New Roman" w:hAnsi="Times New Roman" w:cs="Times New Roman"/>
          <w:b/>
          <w:sz w:val="24"/>
          <w:szCs w:val="24"/>
        </w:rPr>
        <w:t>Experimental control using hypothetical data for the A-B-A-B withdrawal design</w:t>
      </w:r>
    </w:p>
    <w:p w:rsidR="00B7158D" w:rsidRPr="00E83639" w:rsidRDefault="00B7158D" w:rsidP="00046DEC">
      <w:pPr>
        <w:spacing w:after="0" w:line="480" w:lineRule="auto"/>
        <w:ind w:firstLine="720"/>
        <w:rPr>
          <w:rFonts w:ascii="Times New Roman" w:hAnsi="Times New Roman" w:cs="Times New Roman"/>
          <w:sz w:val="24"/>
          <w:szCs w:val="24"/>
        </w:rPr>
      </w:pPr>
      <w:r w:rsidRPr="00E83639">
        <w:rPr>
          <w:rFonts w:ascii="Times New Roman" w:hAnsi="Times New Roman" w:cs="Times New Roman"/>
          <w:sz w:val="24"/>
          <w:szCs w:val="24"/>
        </w:rPr>
        <w:t>In the list of how to stop thumb sucking is holding a ball. The A-B-A-B withdrawal design of sucking a thumb involves the following. First, we will start by measuring the baseline. It can be done by making sure that we get to know how often the child sucks his /her thumb, or at what time of the day</w:t>
      </w:r>
      <w:r w:rsidR="000D338B">
        <w:rPr>
          <w:rFonts w:ascii="Times New Roman" w:hAnsi="Times New Roman" w:cs="Times New Roman"/>
          <w:sz w:val="24"/>
          <w:szCs w:val="24"/>
        </w:rPr>
        <w:t>.</w:t>
      </w:r>
      <w:r w:rsidR="00965061" w:rsidRPr="00965061">
        <w:t xml:space="preserve"> </w:t>
      </w:r>
      <w:r w:rsidR="00965061" w:rsidRPr="00965061">
        <w:rPr>
          <w:rFonts w:ascii="Times New Roman" w:hAnsi="Times New Roman" w:cs="Times New Roman"/>
          <w:sz w:val="24"/>
          <w:szCs w:val="24"/>
        </w:rPr>
        <w:t>It may be every ti</w:t>
      </w:r>
      <w:r w:rsidR="00965061">
        <w:rPr>
          <w:rFonts w:ascii="Times New Roman" w:hAnsi="Times New Roman" w:cs="Times New Roman"/>
          <w:sz w:val="24"/>
          <w:szCs w:val="24"/>
        </w:rPr>
        <w:t>me or maybe when free and idle.</w:t>
      </w:r>
      <w:r w:rsidR="000D338B">
        <w:rPr>
          <w:rFonts w:ascii="Times New Roman" w:hAnsi="Times New Roman" w:cs="Times New Roman"/>
          <w:sz w:val="24"/>
          <w:szCs w:val="24"/>
        </w:rPr>
        <w:t xml:space="preserve"> In order to control this, one must make sure the involved does not know that he/she is being investigated, it may make the victim </w:t>
      </w:r>
      <w:r w:rsidR="00965061">
        <w:rPr>
          <w:rFonts w:ascii="Times New Roman" w:hAnsi="Times New Roman" w:cs="Times New Roman"/>
          <w:sz w:val="24"/>
          <w:szCs w:val="24"/>
        </w:rPr>
        <w:t>to act abnormally by pretending hen</w:t>
      </w:r>
      <w:r w:rsidR="005B195E">
        <w:rPr>
          <w:rFonts w:ascii="Times New Roman" w:hAnsi="Times New Roman" w:cs="Times New Roman"/>
          <w:sz w:val="24"/>
          <w:szCs w:val="24"/>
        </w:rPr>
        <w:t xml:space="preserve">ce </w:t>
      </w:r>
      <w:r w:rsidR="00965061">
        <w:rPr>
          <w:rFonts w:ascii="Times New Roman" w:hAnsi="Times New Roman" w:cs="Times New Roman"/>
          <w:sz w:val="24"/>
          <w:szCs w:val="24"/>
        </w:rPr>
        <w:t>misguiding information</w:t>
      </w:r>
      <w:r w:rsidRPr="00E83639">
        <w:rPr>
          <w:rFonts w:ascii="Times New Roman" w:hAnsi="Times New Roman" w:cs="Times New Roman"/>
          <w:sz w:val="24"/>
          <w:szCs w:val="24"/>
        </w:rPr>
        <w:t>. Secondly, what follows is a treatment measurement. The activity is when the treatment method is applied. If the person sucks the thumb at any specific time, he/she should be given a ball to hold for that time.</w:t>
      </w:r>
      <w:r w:rsidR="00965061">
        <w:rPr>
          <w:rFonts w:ascii="Times New Roman" w:hAnsi="Times New Roman" w:cs="Times New Roman"/>
          <w:sz w:val="24"/>
          <w:szCs w:val="24"/>
        </w:rPr>
        <w:t xml:space="preserve"> To control this, one must make sure that the victim </w:t>
      </w:r>
      <w:r w:rsidR="006937B2">
        <w:rPr>
          <w:rFonts w:ascii="Times New Roman" w:hAnsi="Times New Roman" w:cs="Times New Roman"/>
          <w:sz w:val="24"/>
          <w:szCs w:val="24"/>
        </w:rPr>
        <w:t>holds the ball for the whole session of experiment</w:t>
      </w:r>
      <w:r w:rsidR="0054355D">
        <w:rPr>
          <w:rFonts w:ascii="Times New Roman" w:hAnsi="Times New Roman" w:cs="Times New Roman"/>
          <w:sz w:val="24"/>
          <w:szCs w:val="24"/>
        </w:rPr>
        <w:t xml:space="preserve"> without tricks</w:t>
      </w:r>
      <w:r w:rsidR="006937B2">
        <w:rPr>
          <w:rFonts w:ascii="Times New Roman" w:hAnsi="Times New Roman" w:cs="Times New Roman"/>
          <w:sz w:val="24"/>
          <w:szCs w:val="24"/>
        </w:rPr>
        <w:t xml:space="preserve"> for better outcomes</w:t>
      </w:r>
      <w:r w:rsidRPr="00E83639">
        <w:rPr>
          <w:rFonts w:ascii="Times New Roman" w:hAnsi="Times New Roman" w:cs="Times New Roman"/>
          <w:sz w:val="24"/>
          <w:szCs w:val="24"/>
        </w:rPr>
        <w:t>. All this is in an attempt to involve the person's thumbs so as he/she does not suck it. The next step is the withdrawal of the treatment; this is pausing to give the victim a ball to hold to detect any changes.</w:t>
      </w:r>
      <w:r w:rsidR="00DD0A24">
        <w:rPr>
          <w:rFonts w:ascii="Times New Roman" w:hAnsi="Times New Roman" w:cs="Times New Roman"/>
          <w:sz w:val="24"/>
          <w:szCs w:val="24"/>
        </w:rPr>
        <w:t xml:space="preserve"> The only way to control this is ensuring that </w:t>
      </w:r>
      <w:r w:rsidR="0054355D">
        <w:rPr>
          <w:rFonts w:ascii="Times New Roman" w:hAnsi="Times New Roman" w:cs="Times New Roman"/>
          <w:sz w:val="24"/>
          <w:szCs w:val="24"/>
        </w:rPr>
        <w:t>the victim is not involved in any ball holding activity until when the exercise is resumed, this is to aid in detecting any changes.</w:t>
      </w:r>
      <w:r w:rsidRPr="00E83639">
        <w:rPr>
          <w:rFonts w:ascii="Times New Roman" w:hAnsi="Times New Roman" w:cs="Times New Roman"/>
          <w:sz w:val="24"/>
          <w:szCs w:val="24"/>
        </w:rPr>
        <w:t xml:space="preserve"> Lastly, there is a re-introduction of the treatment method. In this case, the victim is provided with the ball to hold once again and get used to </w:t>
      </w:r>
      <w:r w:rsidRPr="00E83639">
        <w:rPr>
          <w:rFonts w:ascii="Times New Roman" w:hAnsi="Times New Roman" w:cs="Times New Roman"/>
          <w:sz w:val="24"/>
          <w:szCs w:val="24"/>
        </w:rPr>
        <w:lastRenderedPageBreak/>
        <w:t>holding it until he/she has no time of sucking hence the behavior diminishes.</w:t>
      </w:r>
      <w:r w:rsidR="00CC2F1C">
        <w:rPr>
          <w:rFonts w:ascii="Times New Roman" w:hAnsi="Times New Roman" w:cs="Times New Roman"/>
          <w:sz w:val="24"/>
          <w:szCs w:val="24"/>
        </w:rPr>
        <w:t xml:space="preserve"> It is usually good to control this last step by following the victim throughout to ensure </w:t>
      </w:r>
      <w:r w:rsidR="00AD2D88">
        <w:rPr>
          <w:rFonts w:ascii="Times New Roman" w:hAnsi="Times New Roman" w:cs="Times New Roman"/>
          <w:sz w:val="24"/>
          <w:szCs w:val="24"/>
        </w:rPr>
        <w:t>every time</w:t>
      </w:r>
      <w:r w:rsidR="00CC2F1C">
        <w:rPr>
          <w:rFonts w:ascii="Times New Roman" w:hAnsi="Times New Roman" w:cs="Times New Roman"/>
          <w:sz w:val="24"/>
          <w:szCs w:val="24"/>
        </w:rPr>
        <w:t xml:space="preserve"> he/she is holding the ball failure to which the </w:t>
      </w:r>
      <w:r w:rsidR="00AD2D88">
        <w:rPr>
          <w:rFonts w:ascii="Times New Roman" w:hAnsi="Times New Roman" w:cs="Times New Roman"/>
          <w:sz w:val="24"/>
          <w:szCs w:val="24"/>
        </w:rPr>
        <w:t>exercise will not be useful.</w:t>
      </w:r>
    </w:p>
    <w:p w:rsidR="00695648" w:rsidRPr="00695648" w:rsidRDefault="00695648" w:rsidP="00695648">
      <w:pPr>
        <w:spacing w:after="0" w:line="480" w:lineRule="auto"/>
        <w:rPr>
          <w:rFonts w:ascii="Times New Roman" w:hAnsi="Times New Roman" w:cs="Times New Roman"/>
          <w:b/>
          <w:sz w:val="24"/>
          <w:szCs w:val="24"/>
        </w:rPr>
      </w:pPr>
      <w:r w:rsidRPr="00695648">
        <w:rPr>
          <w:rFonts w:ascii="Times New Roman" w:hAnsi="Times New Roman" w:cs="Times New Roman"/>
          <w:b/>
          <w:sz w:val="24"/>
          <w:szCs w:val="24"/>
        </w:rPr>
        <w:t>The aspects of social validity</w:t>
      </w:r>
    </w:p>
    <w:p w:rsidR="005F5902" w:rsidRDefault="00B7158D" w:rsidP="00046DEC">
      <w:pPr>
        <w:spacing w:after="0" w:line="480" w:lineRule="auto"/>
        <w:ind w:firstLine="720"/>
        <w:rPr>
          <w:rFonts w:ascii="Times New Roman" w:hAnsi="Times New Roman" w:cs="Times New Roman"/>
          <w:sz w:val="24"/>
          <w:szCs w:val="24"/>
        </w:rPr>
      </w:pPr>
      <w:r w:rsidRPr="00E83639">
        <w:rPr>
          <w:rFonts w:ascii="Times New Roman" w:hAnsi="Times New Roman" w:cs="Times New Roman"/>
          <w:sz w:val="24"/>
          <w:szCs w:val="24"/>
        </w:rPr>
        <w:t xml:space="preserve">Thumb sucking poses some aspects of social validity. The habit is harmless and in some cases, healthful for very young victims. Among the older ones, it can cause malocclusion, malformation, among many others. Hence it should be treated if it does not cease after a short period in childhood (Kumar, Shivanna &amp; Kopuri, 2019). Peers accept children who thumb suck, and it is an essential aspect of their social development. The people surrounding the victim views the behavior as a self-controllable challenge. Due to this act, the practice by the involved withers away with time (Millett at al., 2018). </w:t>
      </w:r>
      <w:r w:rsidR="005F5902">
        <w:rPr>
          <w:rFonts w:ascii="Times New Roman" w:hAnsi="Times New Roman" w:cs="Times New Roman"/>
          <w:sz w:val="24"/>
          <w:szCs w:val="24"/>
        </w:rPr>
        <w:t xml:space="preserve"> </w:t>
      </w:r>
    </w:p>
    <w:p w:rsidR="005F5902" w:rsidRDefault="00295135" w:rsidP="00295135">
      <w:pPr>
        <w:spacing w:after="0" w:line="480" w:lineRule="auto"/>
        <w:rPr>
          <w:rFonts w:ascii="Times New Roman" w:hAnsi="Times New Roman" w:cs="Times New Roman"/>
          <w:sz w:val="24"/>
          <w:szCs w:val="24"/>
        </w:rPr>
      </w:pPr>
      <w:r>
        <w:rPr>
          <w:rFonts w:ascii="Times New Roman" w:hAnsi="Times New Roman" w:cs="Times New Roman"/>
          <w:b/>
          <w:color w:val="1B1B1B"/>
          <w:sz w:val="24"/>
          <w:szCs w:val="24"/>
          <w:shd w:val="clear" w:color="auto" w:fill="FFFFFF"/>
        </w:rPr>
        <w:t>The p</w:t>
      </w:r>
      <w:r w:rsidR="005F5902">
        <w:rPr>
          <w:rFonts w:ascii="Times New Roman" w:hAnsi="Times New Roman" w:cs="Times New Roman"/>
          <w:b/>
          <w:color w:val="1B1B1B"/>
          <w:sz w:val="24"/>
          <w:szCs w:val="24"/>
          <w:shd w:val="clear" w:color="auto" w:fill="FFFFFF"/>
        </w:rPr>
        <w:t xml:space="preserve">ossible </w:t>
      </w:r>
      <w:r>
        <w:rPr>
          <w:rFonts w:ascii="Times New Roman" w:hAnsi="Times New Roman" w:cs="Times New Roman"/>
          <w:b/>
          <w:color w:val="1B1B1B"/>
          <w:sz w:val="24"/>
          <w:szCs w:val="24"/>
          <w:shd w:val="clear" w:color="auto" w:fill="FFFFFF"/>
        </w:rPr>
        <w:t>outcomes of after the i</w:t>
      </w:r>
      <w:r w:rsidR="005F5902" w:rsidRPr="005F5902">
        <w:rPr>
          <w:rFonts w:ascii="Times New Roman" w:hAnsi="Times New Roman" w:cs="Times New Roman"/>
          <w:b/>
          <w:color w:val="1B1B1B"/>
          <w:sz w:val="24"/>
          <w:szCs w:val="24"/>
          <w:shd w:val="clear" w:color="auto" w:fill="FFFFFF"/>
        </w:rPr>
        <w:t>ntervention</w:t>
      </w:r>
      <w:r w:rsidR="005F5902">
        <w:rPr>
          <w:rFonts w:ascii="Helvetica" w:hAnsi="Helvetica"/>
          <w:color w:val="1B1B1B"/>
          <w:sz w:val="27"/>
          <w:szCs w:val="27"/>
          <w:shd w:val="clear" w:color="auto" w:fill="FFFFFF"/>
        </w:rPr>
        <w:t>.</w:t>
      </w:r>
    </w:p>
    <w:p w:rsidR="00B7158D" w:rsidRPr="00E83639" w:rsidRDefault="00B7158D" w:rsidP="00046DEC">
      <w:pPr>
        <w:spacing w:after="0" w:line="480" w:lineRule="auto"/>
        <w:ind w:firstLine="720"/>
        <w:rPr>
          <w:rFonts w:ascii="Times New Roman" w:hAnsi="Times New Roman" w:cs="Times New Roman"/>
          <w:sz w:val="24"/>
          <w:szCs w:val="24"/>
        </w:rPr>
      </w:pPr>
      <w:r w:rsidRPr="00E83639">
        <w:rPr>
          <w:rFonts w:ascii="Times New Roman" w:hAnsi="Times New Roman" w:cs="Times New Roman"/>
          <w:sz w:val="24"/>
          <w:szCs w:val="24"/>
        </w:rPr>
        <w:t>When the involved is given a ball to hold in the tempted moments of thumb sucking, it will aid to stop the behavior in him/her. Simply because there is no time the act. The reason behind this is that the victims will involve their thumbs in holding the ball, giving no chance to suck it.</w:t>
      </w:r>
      <w:r w:rsidR="005F5902">
        <w:rPr>
          <w:rFonts w:ascii="Times New Roman" w:hAnsi="Times New Roman" w:cs="Times New Roman"/>
          <w:sz w:val="24"/>
          <w:szCs w:val="24"/>
        </w:rPr>
        <w:t xml:space="preserve"> On the other hand it may not work, simply because the involved can hold the ball with one hand and suck the thumb of the other. Holding a ball is something is which is optional and does not result from any force, the involved can easily forget holding the ball and end up releasing there by continuing with the sucking behavior. Generally, ball holding is in most cases a success with few chances of failure. </w:t>
      </w:r>
    </w:p>
    <w:p w:rsidR="00B7158D" w:rsidRDefault="00B7158D" w:rsidP="00046DEC">
      <w:pPr>
        <w:spacing w:after="0" w:line="480" w:lineRule="auto"/>
        <w:ind w:firstLine="720"/>
        <w:rPr>
          <w:rFonts w:ascii="Times New Roman" w:hAnsi="Times New Roman" w:cs="Times New Roman"/>
          <w:sz w:val="24"/>
          <w:szCs w:val="24"/>
        </w:rPr>
      </w:pPr>
      <w:r w:rsidRPr="00E83639">
        <w:rPr>
          <w:rFonts w:ascii="Times New Roman" w:hAnsi="Times New Roman" w:cs="Times New Roman"/>
          <w:sz w:val="24"/>
          <w:szCs w:val="24"/>
        </w:rPr>
        <w:t xml:space="preserve">In conclusion, sucking is accepted generally in society in the very early moments of childhood. Most of the victims stop the habit as time goes by in their infancy. If the practice does </w:t>
      </w:r>
      <w:r w:rsidRPr="00E83639">
        <w:rPr>
          <w:rFonts w:ascii="Times New Roman" w:hAnsi="Times New Roman" w:cs="Times New Roman"/>
          <w:sz w:val="24"/>
          <w:szCs w:val="24"/>
        </w:rPr>
        <w:lastRenderedPageBreak/>
        <w:t>not end in time, it should be treated in ways like giving the victims a ball to hold. Treating the habit puts its effects away.</w:t>
      </w:r>
    </w:p>
    <w:p w:rsidR="00E83639" w:rsidRDefault="00E83639" w:rsidP="00046DEC">
      <w:pPr>
        <w:spacing w:after="0"/>
        <w:rPr>
          <w:rFonts w:ascii="Times New Roman" w:hAnsi="Times New Roman" w:cs="Times New Roman"/>
          <w:sz w:val="24"/>
          <w:szCs w:val="24"/>
        </w:rPr>
      </w:pPr>
      <w:r>
        <w:rPr>
          <w:rFonts w:ascii="Times New Roman" w:hAnsi="Times New Roman" w:cs="Times New Roman"/>
          <w:sz w:val="24"/>
          <w:szCs w:val="24"/>
        </w:rPr>
        <w:br w:type="page"/>
      </w:r>
    </w:p>
    <w:p w:rsidR="00B7158D" w:rsidRPr="00E83639" w:rsidRDefault="00B7158D" w:rsidP="00046DEC">
      <w:pPr>
        <w:spacing w:after="0" w:line="480" w:lineRule="auto"/>
        <w:jc w:val="center"/>
        <w:rPr>
          <w:rFonts w:ascii="Times New Roman" w:hAnsi="Times New Roman" w:cs="Times New Roman"/>
          <w:sz w:val="24"/>
          <w:szCs w:val="24"/>
        </w:rPr>
      </w:pPr>
      <w:r w:rsidRPr="00E83639">
        <w:rPr>
          <w:rFonts w:ascii="Times New Roman" w:hAnsi="Times New Roman" w:cs="Times New Roman"/>
          <w:sz w:val="24"/>
          <w:szCs w:val="24"/>
        </w:rPr>
        <w:lastRenderedPageBreak/>
        <w:t>References</w:t>
      </w:r>
    </w:p>
    <w:p w:rsidR="00B7158D" w:rsidRPr="00E83639" w:rsidRDefault="00B7158D" w:rsidP="00046DEC">
      <w:pPr>
        <w:spacing w:after="0" w:line="480" w:lineRule="auto"/>
        <w:ind w:left="720" w:hanging="720"/>
        <w:rPr>
          <w:rFonts w:ascii="Times New Roman" w:hAnsi="Times New Roman" w:cs="Times New Roman"/>
          <w:sz w:val="24"/>
          <w:szCs w:val="24"/>
        </w:rPr>
      </w:pPr>
      <w:r w:rsidRPr="00E83639">
        <w:rPr>
          <w:rFonts w:ascii="Times New Roman" w:hAnsi="Times New Roman" w:cs="Times New Roman"/>
          <w:sz w:val="24"/>
          <w:szCs w:val="24"/>
        </w:rPr>
        <w:t>Kumar, V., Shivanna, V., &amp; Kopuri, R. C. (2019). Knowledge and attitude of pediatricians toward digit sucking habit in children. Journal of Indian Society of Pedodontics and Preventive Dentistry, 37(1), 18.</w:t>
      </w:r>
    </w:p>
    <w:p w:rsidR="00B7158D" w:rsidRPr="00E83639" w:rsidRDefault="00B7158D" w:rsidP="00046DEC">
      <w:pPr>
        <w:spacing w:after="0" w:line="480" w:lineRule="auto"/>
        <w:ind w:left="720" w:hanging="720"/>
        <w:rPr>
          <w:rFonts w:ascii="Times New Roman" w:hAnsi="Times New Roman" w:cs="Times New Roman"/>
          <w:sz w:val="24"/>
          <w:szCs w:val="24"/>
        </w:rPr>
      </w:pPr>
      <w:r w:rsidRPr="00E83639">
        <w:rPr>
          <w:rFonts w:ascii="Times New Roman" w:hAnsi="Times New Roman" w:cs="Times New Roman"/>
          <w:sz w:val="24"/>
          <w:szCs w:val="24"/>
        </w:rPr>
        <w:t>Lynch, S. J., Sears, M. R., &amp; Hancox, R. J. (2016). Thumb-sucking, nail-biting, and atopic sensitization, asthma, and hay fever. Pediatrics, 138(2), e20160443.</w:t>
      </w:r>
    </w:p>
    <w:p w:rsidR="00475369" w:rsidRPr="00E83639" w:rsidRDefault="00B7158D" w:rsidP="00046DEC">
      <w:pPr>
        <w:spacing w:after="0" w:line="480" w:lineRule="auto"/>
        <w:ind w:left="720" w:hanging="720"/>
        <w:rPr>
          <w:rFonts w:ascii="Times New Roman" w:hAnsi="Times New Roman" w:cs="Times New Roman"/>
          <w:sz w:val="24"/>
          <w:szCs w:val="24"/>
        </w:rPr>
      </w:pPr>
      <w:r w:rsidRPr="00E83639">
        <w:rPr>
          <w:rFonts w:ascii="Times New Roman" w:hAnsi="Times New Roman" w:cs="Times New Roman"/>
          <w:sz w:val="24"/>
          <w:szCs w:val="24"/>
        </w:rPr>
        <w:t>Millett, D. T., Cunningham, S. J., D O'Brien, K., Benson, P. E., &amp; de Oliveira, C. M. (2018). Orthodontic treatment for deep bite and retroclined upper front teeth in children. Cochrane Database of Systematic Review</w:t>
      </w:r>
      <w:bookmarkStart w:id="0" w:name="_GoBack"/>
      <w:bookmarkEnd w:id="0"/>
      <w:r w:rsidRPr="00E83639">
        <w:rPr>
          <w:rFonts w:ascii="Times New Roman" w:hAnsi="Times New Roman" w:cs="Times New Roman"/>
          <w:sz w:val="24"/>
          <w:szCs w:val="24"/>
        </w:rPr>
        <w:t>s, (2).</w:t>
      </w:r>
    </w:p>
    <w:sectPr w:rsidR="00475369" w:rsidRPr="00E83639" w:rsidSect="00E836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75A" w:rsidRDefault="004C575A" w:rsidP="00E83639">
      <w:pPr>
        <w:spacing w:after="0" w:line="240" w:lineRule="auto"/>
      </w:pPr>
      <w:r>
        <w:separator/>
      </w:r>
    </w:p>
  </w:endnote>
  <w:endnote w:type="continuationSeparator" w:id="0">
    <w:p w:rsidR="004C575A" w:rsidRDefault="004C575A" w:rsidP="00E83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75A" w:rsidRDefault="004C575A" w:rsidP="00E83639">
      <w:pPr>
        <w:spacing w:after="0" w:line="240" w:lineRule="auto"/>
      </w:pPr>
      <w:r>
        <w:separator/>
      </w:r>
    </w:p>
  </w:footnote>
  <w:footnote w:type="continuationSeparator" w:id="0">
    <w:p w:rsidR="004C575A" w:rsidRDefault="004C575A" w:rsidP="00E836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8691417"/>
      <w:docPartObj>
        <w:docPartGallery w:val="Page Numbers (Top of Page)"/>
        <w:docPartUnique/>
      </w:docPartObj>
    </w:sdtPr>
    <w:sdtEndPr>
      <w:rPr>
        <w:noProof/>
      </w:rPr>
    </w:sdtEndPr>
    <w:sdtContent>
      <w:p w:rsidR="00E83639" w:rsidRPr="00E83639" w:rsidRDefault="00E83639">
        <w:pPr>
          <w:pStyle w:val="Header"/>
          <w:rPr>
            <w:rFonts w:ascii="Times New Roman" w:hAnsi="Times New Roman" w:cs="Times New Roman"/>
            <w:sz w:val="24"/>
            <w:szCs w:val="24"/>
          </w:rPr>
        </w:pPr>
        <w:r w:rsidRPr="00E83639">
          <w:rPr>
            <w:rFonts w:ascii="Times New Roman" w:hAnsi="Times New Roman" w:cs="Times New Roman"/>
            <w:sz w:val="24"/>
            <w:szCs w:val="24"/>
          </w:rPr>
          <w:t>THUMB SUCKING</w:t>
        </w:r>
        <w:r>
          <w:rPr>
            <w:rFonts w:ascii="Times New Roman" w:hAnsi="Times New Roman" w:cs="Times New Roman"/>
            <w:sz w:val="24"/>
            <w:szCs w:val="24"/>
          </w:rPr>
          <w:tab/>
        </w:r>
        <w:r>
          <w:rPr>
            <w:rFonts w:ascii="Times New Roman" w:hAnsi="Times New Roman" w:cs="Times New Roman"/>
            <w:sz w:val="24"/>
            <w:szCs w:val="24"/>
          </w:rPr>
          <w:tab/>
          <w:t xml:space="preserve"> </w:t>
        </w:r>
        <w:r w:rsidRPr="00E83639">
          <w:rPr>
            <w:rFonts w:ascii="Times New Roman" w:hAnsi="Times New Roman" w:cs="Times New Roman"/>
            <w:sz w:val="24"/>
            <w:szCs w:val="24"/>
          </w:rPr>
          <w:fldChar w:fldCharType="begin"/>
        </w:r>
        <w:r w:rsidRPr="00E83639">
          <w:rPr>
            <w:rFonts w:ascii="Times New Roman" w:hAnsi="Times New Roman" w:cs="Times New Roman"/>
            <w:sz w:val="24"/>
            <w:szCs w:val="24"/>
          </w:rPr>
          <w:instrText xml:space="preserve"> PAGE   \* MERGEFORMAT </w:instrText>
        </w:r>
        <w:r w:rsidRPr="00E83639">
          <w:rPr>
            <w:rFonts w:ascii="Times New Roman" w:hAnsi="Times New Roman" w:cs="Times New Roman"/>
            <w:sz w:val="24"/>
            <w:szCs w:val="24"/>
          </w:rPr>
          <w:fldChar w:fldCharType="separate"/>
        </w:r>
        <w:r w:rsidR="005B195E">
          <w:rPr>
            <w:rFonts w:ascii="Times New Roman" w:hAnsi="Times New Roman" w:cs="Times New Roman"/>
            <w:noProof/>
            <w:sz w:val="24"/>
            <w:szCs w:val="24"/>
          </w:rPr>
          <w:t>5</w:t>
        </w:r>
        <w:r w:rsidRPr="00E83639">
          <w:rPr>
            <w:rFonts w:ascii="Times New Roman" w:hAnsi="Times New Roman" w:cs="Times New Roman"/>
            <w:noProof/>
            <w:sz w:val="24"/>
            <w:szCs w:val="24"/>
          </w:rPr>
          <w:fldChar w:fldCharType="end"/>
        </w:r>
      </w:p>
    </w:sdtContent>
  </w:sdt>
  <w:p w:rsidR="00E83639" w:rsidRDefault="00E836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639" w:rsidRPr="00E83639" w:rsidRDefault="00E83639" w:rsidP="00E83639">
    <w:pPr>
      <w:pStyle w:val="Header"/>
      <w:tabs>
        <w:tab w:val="left" w:pos="9178"/>
      </w:tabs>
      <w:rPr>
        <w:rFonts w:ascii="Times New Roman" w:hAnsi="Times New Roman" w:cs="Times New Roman"/>
        <w:sz w:val="24"/>
        <w:szCs w:val="24"/>
      </w:rPr>
    </w:pPr>
    <w:r w:rsidRPr="00E83639">
      <w:rPr>
        <w:rFonts w:ascii="Times New Roman" w:hAnsi="Times New Roman" w:cs="Times New Roman"/>
        <w:sz w:val="24"/>
        <w:szCs w:val="24"/>
      </w:rPr>
      <w:t>Running head: THUMB SUCKING</w:t>
    </w:r>
    <w:r w:rsidRPr="00E83639">
      <w:rPr>
        <w:rFonts w:ascii="Times New Roman" w:hAnsi="Times New Roman" w:cs="Times New Roman"/>
        <w:sz w:val="24"/>
        <w:szCs w:val="24"/>
      </w:rPr>
      <w:tab/>
    </w:r>
    <w:r w:rsidRPr="00E83639">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sdt>
      <w:sdtPr>
        <w:rPr>
          <w:rFonts w:ascii="Times New Roman" w:hAnsi="Times New Roman" w:cs="Times New Roman"/>
          <w:sz w:val="24"/>
          <w:szCs w:val="24"/>
        </w:rPr>
        <w:id w:val="-434206775"/>
        <w:docPartObj>
          <w:docPartGallery w:val="Page Numbers (Top of Page)"/>
          <w:docPartUnique/>
        </w:docPartObj>
      </w:sdtPr>
      <w:sdtEndPr>
        <w:rPr>
          <w:noProof/>
        </w:rPr>
      </w:sdtEndPr>
      <w:sdtContent>
        <w:r w:rsidRPr="00E83639">
          <w:rPr>
            <w:rFonts w:ascii="Times New Roman" w:hAnsi="Times New Roman" w:cs="Times New Roman"/>
            <w:sz w:val="24"/>
            <w:szCs w:val="24"/>
          </w:rPr>
          <w:fldChar w:fldCharType="begin"/>
        </w:r>
        <w:r w:rsidRPr="00E83639">
          <w:rPr>
            <w:rFonts w:ascii="Times New Roman" w:hAnsi="Times New Roman" w:cs="Times New Roman"/>
            <w:sz w:val="24"/>
            <w:szCs w:val="24"/>
          </w:rPr>
          <w:instrText xml:space="preserve"> PAGE   \* MERGEFORMAT </w:instrText>
        </w:r>
        <w:r w:rsidRPr="00E83639">
          <w:rPr>
            <w:rFonts w:ascii="Times New Roman" w:hAnsi="Times New Roman" w:cs="Times New Roman"/>
            <w:sz w:val="24"/>
            <w:szCs w:val="24"/>
          </w:rPr>
          <w:fldChar w:fldCharType="separate"/>
        </w:r>
        <w:r w:rsidR="005B195E">
          <w:rPr>
            <w:rFonts w:ascii="Times New Roman" w:hAnsi="Times New Roman" w:cs="Times New Roman"/>
            <w:noProof/>
            <w:sz w:val="24"/>
            <w:szCs w:val="24"/>
          </w:rPr>
          <w:t>1</w:t>
        </w:r>
        <w:r w:rsidRPr="00E83639">
          <w:rPr>
            <w:rFonts w:ascii="Times New Roman" w:hAnsi="Times New Roman" w:cs="Times New Roman"/>
            <w:noProof/>
            <w:sz w:val="24"/>
            <w:szCs w:val="24"/>
          </w:rPr>
          <w:fldChar w:fldCharType="end"/>
        </w:r>
      </w:sdtContent>
    </w:sdt>
  </w:p>
  <w:p w:rsidR="00E83639" w:rsidRPr="00E83639" w:rsidRDefault="00E8363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7DB"/>
    <w:rsid w:val="00046DEC"/>
    <w:rsid w:val="000647DB"/>
    <w:rsid w:val="000D338B"/>
    <w:rsid w:val="001D59BB"/>
    <w:rsid w:val="00295135"/>
    <w:rsid w:val="002B4DF8"/>
    <w:rsid w:val="00341AF8"/>
    <w:rsid w:val="003956C7"/>
    <w:rsid w:val="00424284"/>
    <w:rsid w:val="00446BD2"/>
    <w:rsid w:val="00475369"/>
    <w:rsid w:val="004C575A"/>
    <w:rsid w:val="0054355D"/>
    <w:rsid w:val="0056110B"/>
    <w:rsid w:val="005B195E"/>
    <w:rsid w:val="005F5902"/>
    <w:rsid w:val="006937B2"/>
    <w:rsid w:val="00695648"/>
    <w:rsid w:val="00822921"/>
    <w:rsid w:val="00846154"/>
    <w:rsid w:val="00911523"/>
    <w:rsid w:val="00965061"/>
    <w:rsid w:val="009C038E"/>
    <w:rsid w:val="009F3C66"/>
    <w:rsid w:val="00A50D28"/>
    <w:rsid w:val="00AD2D88"/>
    <w:rsid w:val="00AF15E6"/>
    <w:rsid w:val="00B7158D"/>
    <w:rsid w:val="00BB0DDD"/>
    <w:rsid w:val="00C07286"/>
    <w:rsid w:val="00CB1EC8"/>
    <w:rsid w:val="00CB54CC"/>
    <w:rsid w:val="00CC2F1C"/>
    <w:rsid w:val="00D81C2C"/>
    <w:rsid w:val="00DA69F3"/>
    <w:rsid w:val="00DD0A24"/>
    <w:rsid w:val="00E83639"/>
    <w:rsid w:val="00EA4C67"/>
    <w:rsid w:val="00FC7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5F02D5-1B8B-45B6-83B6-67D730F6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47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7DB"/>
    <w:rPr>
      <w:rFonts w:ascii="Segoe UI" w:hAnsi="Segoe UI" w:cs="Segoe UI"/>
      <w:sz w:val="18"/>
      <w:szCs w:val="18"/>
    </w:rPr>
  </w:style>
  <w:style w:type="paragraph" w:styleId="Header">
    <w:name w:val="header"/>
    <w:basedOn w:val="Normal"/>
    <w:link w:val="HeaderChar"/>
    <w:uiPriority w:val="99"/>
    <w:unhideWhenUsed/>
    <w:rsid w:val="00E83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639"/>
  </w:style>
  <w:style w:type="paragraph" w:styleId="Footer">
    <w:name w:val="footer"/>
    <w:basedOn w:val="Normal"/>
    <w:link w:val="FooterChar"/>
    <w:uiPriority w:val="99"/>
    <w:unhideWhenUsed/>
    <w:rsid w:val="00E83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2019-08-02T16:55:00Z</dcterms:created>
  <dcterms:modified xsi:type="dcterms:W3CDTF">2019-08-04T20:15:00Z</dcterms:modified>
</cp:coreProperties>
</file>